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D94" w:rsidRPr="0025508E" w:rsidRDefault="0025508E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eastAsia="Times New Roman" w:hAnsi="Times New Roman"/>
          <w:b/>
          <w:bCs/>
          <w:i/>
          <w:sz w:val="40"/>
          <w:szCs w:val="40"/>
        </w:rPr>
      </w:pPr>
      <w:r>
        <w:rPr>
          <w:rFonts w:ascii="Times New Roman" w:eastAsia="Times New Roman" w:hAnsi="Times New Roman"/>
          <w:b/>
          <w:bCs/>
          <w:i/>
          <w:sz w:val="40"/>
          <w:szCs w:val="40"/>
        </w:rPr>
        <w:t>1</w:t>
      </w:r>
      <w:r w:rsidR="009C3346">
        <w:rPr>
          <w:rFonts w:ascii="Times New Roman" w:eastAsia="Times New Roman" w:hAnsi="Times New Roman"/>
          <w:b/>
          <w:bCs/>
          <w:i/>
          <w:sz w:val="40"/>
          <w:szCs w:val="40"/>
        </w:rPr>
        <w:t>.</w:t>
      </w:r>
      <w:r>
        <w:rPr>
          <w:rFonts w:ascii="Times New Roman" w:eastAsia="Times New Roman" w:hAnsi="Times New Roman"/>
          <w:b/>
          <w:bCs/>
          <w:i/>
          <w:sz w:val="40"/>
          <w:szCs w:val="40"/>
        </w:rPr>
        <w:t xml:space="preserve"> </w:t>
      </w:r>
      <w:r w:rsidR="00E77D94" w:rsidRPr="0025508E">
        <w:rPr>
          <w:rFonts w:ascii="Times New Roman" w:eastAsia="Times New Roman" w:hAnsi="Times New Roman"/>
          <w:b/>
          <w:bCs/>
          <w:i/>
          <w:sz w:val="40"/>
          <w:szCs w:val="40"/>
        </w:rPr>
        <w:t>Пояснительная записка</w:t>
      </w:r>
    </w:p>
    <w:p w:rsidR="00E77D94" w:rsidRPr="0025508E" w:rsidRDefault="00E77D94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sz w:val="28"/>
          <w:szCs w:val="28"/>
        </w:rPr>
      </w:pPr>
      <w:r w:rsidRPr="0025508E">
        <w:rPr>
          <w:rFonts w:ascii="Times New Roman" w:eastAsia="Times New Roman" w:hAnsi="Times New Roman"/>
          <w:sz w:val="28"/>
          <w:szCs w:val="28"/>
        </w:rPr>
        <w:t>Программа разработана на основе Федерального государ</w:t>
      </w:r>
      <w:r w:rsidRPr="0025508E">
        <w:rPr>
          <w:rFonts w:ascii="Times New Roman" w:eastAsia="Times New Roman" w:hAnsi="Times New Roman"/>
          <w:sz w:val="28"/>
          <w:szCs w:val="28"/>
        </w:rPr>
        <w:softHyphen/>
        <w:t>ственного образовательного стандарта начального общего обра</w:t>
      </w:r>
      <w:r w:rsidRPr="0025508E">
        <w:rPr>
          <w:rFonts w:ascii="Times New Roman" w:eastAsia="Times New Roman" w:hAnsi="Times New Roman"/>
          <w:sz w:val="28"/>
          <w:szCs w:val="28"/>
        </w:rPr>
        <w:softHyphen/>
        <w:t xml:space="preserve">зования, примерной программы по литературному чтению, программы «Литературное чтение» Л. Ф. Климановой,  </w:t>
      </w:r>
      <w:proofErr w:type="spellStart"/>
      <w:r w:rsidRPr="0025508E">
        <w:rPr>
          <w:rFonts w:ascii="Times New Roman" w:eastAsia="Times New Roman" w:hAnsi="Times New Roman"/>
          <w:sz w:val="28"/>
          <w:szCs w:val="28"/>
        </w:rPr>
        <w:t>Бойкиной</w:t>
      </w:r>
      <w:proofErr w:type="spellEnd"/>
      <w:r w:rsidRPr="0025508E">
        <w:rPr>
          <w:rFonts w:ascii="Times New Roman" w:eastAsia="Times New Roman" w:hAnsi="Times New Roman"/>
          <w:sz w:val="28"/>
          <w:szCs w:val="28"/>
        </w:rPr>
        <w:t xml:space="preserve"> М.В. М.: Просвещение, 2014.</w:t>
      </w:r>
    </w:p>
    <w:p w:rsidR="0025508E" w:rsidRPr="0025508E" w:rsidRDefault="0025508E" w:rsidP="0025508E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508E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Pr="0025508E">
        <w:rPr>
          <w:rFonts w:ascii="Times New Roman" w:hAnsi="Times New Roman" w:cs="Times New Roman"/>
          <w:b/>
          <w:sz w:val="28"/>
          <w:szCs w:val="28"/>
        </w:rPr>
        <w:t xml:space="preserve">по литературному чтению </w:t>
      </w:r>
      <w:r w:rsidRPr="0025508E">
        <w:rPr>
          <w:rFonts w:ascii="Times New Roman" w:hAnsi="Times New Roman" w:cs="Times New Roman"/>
          <w:sz w:val="28"/>
          <w:szCs w:val="28"/>
        </w:rPr>
        <w:t>составлена в соответствии с нормативно правовой базой:</w:t>
      </w:r>
    </w:p>
    <w:p w:rsidR="0025508E" w:rsidRPr="0025508E" w:rsidRDefault="0025508E" w:rsidP="0025508E">
      <w:pPr>
        <w:pStyle w:val="2"/>
        <w:numPr>
          <w:ilvl w:val="0"/>
          <w:numId w:val="7"/>
        </w:numPr>
        <w:shd w:val="clear" w:color="auto" w:fill="FFFFFF"/>
        <w:spacing w:before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25508E">
        <w:rPr>
          <w:rFonts w:ascii="Times New Roman" w:hAnsi="Times New Roman"/>
          <w:b w:val="0"/>
          <w:color w:val="auto"/>
          <w:sz w:val="28"/>
          <w:szCs w:val="28"/>
        </w:rPr>
        <w:t>Федеральный закон от 29.12.2012 N 273-ФЗ "Об образовании в Российской Федерации"</w:t>
      </w:r>
    </w:p>
    <w:p w:rsidR="0025508E" w:rsidRPr="0025508E" w:rsidRDefault="0025508E" w:rsidP="0025508E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5508E">
        <w:rPr>
          <w:rFonts w:ascii="Times New Roman" w:hAnsi="Times New Roman"/>
          <w:sz w:val="28"/>
          <w:szCs w:val="28"/>
        </w:rPr>
        <w:t>САНПиН</w:t>
      </w:r>
      <w:proofErr w:type="spellEnd"/>
      <w:r w:rsidRPr="0025508E">
        <w:rPr>
          <w:rFonts w:ascii="Times New Roman" w:hAnsi="Times New Roman"/>
          <w:sz w:val="28"/>
          <w:szCs w:val="28"/>
        </w:rPr>
        <w:t xml:space="preserve"> 2.4.2821-10, зарегистрированные в Минюсте РФ 03.03.2011г., </w:t>
      </w:r>
      <w:proofErr w:type="gramStart"/>
      <w:r w:rsidRPr="0025508E">
        <w:rPr>
          <w:rFonts w:ascii="Times New Roman" w:hAnsi="Times New Roman"/>
          <w:sz w:val="28"/>
          <w:szCs w:val="28"/>
        </w:rPr>
        <w:t>регистрационный</w:t>
      </w:r>
      <w:proofErr w:type="gramEnd"/>
      <w:r w:rsidRPr="0025508E">
        <w:rPr>
          <w:rFonts w:ascii="Times New Roman" w:hAnsi="Times New Roman"/>
          <w:sz w:val="28"/>
          <w:szCs w:val="28"/>
        </w:rPr>
        <w:t xml:space="preserve"> № 19993. </w:t>
      </w:r>
    </w:p>
    <w:p w:rsidR="0025508E" w:rsidRPr="0025508E" w:rsidRDefault="0025508E" w:rsidP="0025508E">
      <w:pPr>
        <w:pStyle w:val="a3"/>
        <w:numPr>
          <w:ilvl w:val="0"/>
          <w:numId w:val="7"/>
        </w:numPr>
        <w:spacing w:after="0"/>
        <w:textAlignment w:val="baseline"/>
        <w:rPr>
          <w:rFonts w:ascii="Times New Roman" w:hAnsi="Times New Roman"/>
          <w:sz w:val="28"/>
          <w:szCs w:val="28"/>
        </w:rPr>
      </w:pPr>
      <w:r w:rsidRPr="0025508E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Федеральный государственный  образовательный стандарт  начального  общего  образования, утверждённый приказом Министерства образования и науки Российской Федерации от 06 октября 2009г. № 373 (с изменениями от 26 ноября 2010г. № 1241, от 22 сентября 2011г. № 2357, от 18 декабря 2012 г. № 1060).</w:t>
      </w:r>
    </w:p>
    <w:p w:rsidR="0025508E" w:rsidRPr="0025508E" w:rsidRDefault="0025508E" w:rsidP="0025508E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25508E">
        <w:rPr>
          <w:rFonts w:ascii="Times New Roman" w:hAnsi="Times New Roman"/>
          <w:sz w:val="28"/>
          <w:szCs w:val="28"/>
          <w:shd w:val="clear" w:color="auto" w:fill="FFFFFF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5508E" w:rsidRPr="0025508E" w:rsidRDefault="0025508E" w:rsidP="0025508E">
      <w:pPr>
        <w:pStyle w:val="a3"/>
        <w:numPr>
          <w:ilvl w:val="0"/>
          <w:numId w:val="8"/>
        </w:numPr>
        <w:spacing w:after="0"/>
        <w:textAlignment w:val="baseline"/>
        <w:rPr>
          <w:rFonts w:ascii="Times New Roman" w:hAnsi="Times New Roman"/>
          <w:sz w:val="28"/>
          <w:szCs w:val="28"/>
        </w:rPr>
      </w:pPr>
      <w:r w:rsidRPr="0025508E">
        <w:rPr>
          <w:rFonts w:ascii="Times New Roman" w:hAnsi="Times New Roman"/>
          <w:sz w:val="28"/>
          <w:szCs w:val="28"/>
        </w:rPr>
        <w:t>Приказом Министерства образования, науки и молодёжной политики Республики Дагестан № 512 от 15.08.2005 «Об утверждении регионального базисного учебного плана и примерных учебных планов для образовательных учреждений Республики Дагестан », с изменениями, внесёнными от 25.07.11 г. № 1069, от 05.08.2011 г. № 1078, от 20.06.12 г. № 1002.</w:t>
      </w:r>
    </w:p>
    <w:p w:rsidR="0025508E" w:rsidRPr="0025508E" w:rsidRDefault="0025508E" w:rsidP="0025508E">
      <w:pPr>
        <w:pStyle w:val="a3"/>
        <w:numPr>
          <w:ilvl w:val="0"/>
          <w:numId w:val="8"/>
        </w:numPr>
        <w:spacing w:after="0"/>
        <w:textAlignment w:val="baseline"/>
        <w:rPr>
          <w:rFonts w:ascii="Times New Roman" w:hAnsi="Times New Roman"/>
          <w:sz w:val="28"/>
          <w:szCs w:val="28"/>
        </w:rPr>
      </w:pPr>
      <w:r w:rsidRPr="0025508E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Устав  Муниципального общеобразовательного учреждения «МБОУ СОШ №40».</w:t>
      </w:r>
    </w:p>
    <w:p w:rsidR="0025508E" w:rsidRPr="0025508E" w:rsidRDefault="0025508E" w:rsidP="0025508E">
      <w:pPr>
        <w:pStyle w:val="a3"/>
        <w:numPr>
          <w:ilvl w:val="0"/>
          <w:numId w:val="8"/>
        </w:numPr>
        <w:spacing w:after="0"/>
        <w:textAlignment w:val="baseline"/>
        <w:rPr>
          <w:rFonts w:ascii="Times New Roman" w:hAnsi="Times New Roman"/>
          <w:sz w:val="28"/>
          <w:szCs w:val="28"/>
        </w:rPr>
      </w:pPr>
      <w:r w:rsidRPr="0025508E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Учебн</w:t>
      </w:r>
      <w:r w:rsidR="00E257D7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ый план  МБОУ « СОШ 40»  на 2019 – 2020 </w:t>
      </w:r>
      <w:bookmarkStart w:id="0" w:name="_GoBack"/>
      <w:bookmarkEnd w:id="0"/>
      <w:r w:rsidRPr="0025508E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>учебный год.</w:t>
      </w:r>
    </w:p>
    <w:p w:rsidR="005606CA" w:rsidRPr="0025508E" w:rsidRDefault="005606CA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06CA" w:rsidRDefault="005606CA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06CA" w:rsidRDefault="005606CA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06CA" w:rsidRDefault="005606CA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606CA" w:rsidRDefault="005606CA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77D94" w:rsidRPr="0025508E" w:rsidRDefault="0025508E" w:rsidP="0025508E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i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</w:t>
      </w:r>
      <w:r w:rsidRPr="0025508E">
        <w:rPr>
          <w:rFonts w:ascii="Times New Roman" w:eastAsia="Times New Roman" w:hAnsi="Times New Roman"/>
          <w:b/>
          <w:i/>
          <w:sz w:val="40"/>
          <w:szCs w:val="40"/>
          <w:lang w:eastAsia="ru-RU"/>
        </w:rPr>
        <w:t>2</w:t>
      </w:r>
      <w:r w:rsidR="009C3346">
        <w:rPr>
          <w:rFonts w:ascii="Times New Roman" w:eastAsia="Times New Roman" w:hAnsi="Times New Roman"/>
          <w:b/>
          <w:i/>
          <w:sz w:val="40"/>
          <w:szCs w:val="40"/>
          <w:lang w:eastAsia="ru-RU"/>
        </w:rPr>
        <w:t xml:space="preserve">. </w:t>
      </w:r>
      <w:r w:rsidR="00E77D94" w:rsidRPr="0025508E">
        <w:rPr>
          <w:rFonts w:ascii="Times New Roman" w:eastAsia="Times New Roman" w:hAnsi="Times New Roman"/>
          <w:b/>
          <w:i/>
          <w:sz w:val="40"/>
          <w:szCs w:val="40"/>
          <w:lang w:eastAsia="ru-RU"/>
        </w:rPr>
        <w:t>Планируемые результаты изучения курса</w:t>
      </w:r>
    </w:p>
    <w:p w:rsidR="00E77D94" w:rsidRPr="00E77D94" w:rsidRDefault="00E77D94" w:rsidP="00E77D94">
      <w:pPr>
        <w:spacing w:after="120" w:line="360" w:lineRule="auto"/>
        <w:rPr>
          <w:rFonts w:ascii="Times New Roman" w:hAnsi="Times New Roman"/>
          <w:b/>
          <w:i/>
          <w:lang w:eastAsia="ru-RU"/>
        </w:rPr>
      </w:pPr>
      <w:r w:rsidRPr="00E77D94">
        <w:rPr>
          <w:rFonts w:ascii="Times New Roman" w:hAnsi="Times New Roman"/>
          <w:b/>
          <w:i/>
          <w:lang w:eastAsia="ru-RU"/>
        </w:rPr>
        <w:t>ЛИЧНОСТНЫЕ РЕЗУЛЬТАТЫ</w:t>
      </w:r>
    </w:p>
    <w:p w:rsidR="00E77D94" w:rsidRPr="00627DBD" w:rsidRDefault="00E77D94" w:rsidP="00E77D94">
      <w:pPr>
        <w:spacing w:after="12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 </w:t>
      </w:r>
      <w:proofErr w:type="gramStart"/>
      <w:r w:rsidRPr="00627DBD">
        <w:rPr>
          <w:rFonts w:ascii="Times New Roman" w:eastAsia="Times New Roman" w:hAnsi="Times New Roman"/>
          <w:i/>
          <w:sz w:val="24"/>
          <w:szCs w:val="24"/>
          <w:lang w:eastAsia="ru-RU"/>
        </w:rPr>
        <w:t>обучающегося</w:t>
      </w:r>
      <w:proofErr w:type="gramEnd"/>
      <w:r w:rsidRPr="00627DB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будут сформированы: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sz w:val="24"/>
          <w:szCs w:val="24"/>
          <w:lang w:eastAsia="ru-RU"/>
        </w:rPr>
        <w:t>осознание ценностных представлений о своей семье  и своей малой Родине;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своей принадлежности к определённому народу;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сути новой социальной роли ученика, принятие норм и правил школьной жизни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простейшие формы самооценки и рефлексии на уроке;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правила работы в группе, доброжелательное отношении к сверстникам, бесконфликтное поведение, стремление прислушиваться к мнению одноклассников;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осознавать, что значит быть ответственным и нести ответственность за свои поступки;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готовность нести ответственность за бережное и уважительное отношение к животным, природе, окружающим людям.</w:t>
      </w:r>
    </w:p>
    <w:p w:rsidR="00E77D94" w:rsidRPr="00627DBD" w:rsidRDefault="00E77D94" w:rsidP="00E77D94">
      <w:pPr>
        <w:spacing w:after="0" w:line="360" w:lineRule="auto"/>
        <w:rPr>
          <w:rFonts w:ascii="Times New Roman" w:hAnsi="Times New Roman"/>
          <w:i/>
          <w:sz w:val="24"/>
          <w:lang w:eastAsia="ru-RU"/>
        </w:rPr>
      </w:pPr>
      <w:proofErr w:type="gramStart"/>
      <w:r w:rsidRPr="00627DBD">
        <w:rPr>
          <w:rFonts w:ascii="Times New Roman" w:hAnsi="Times New Roman"/>
          <w:i/>
          <w:sz w:val="24"/>
          <w:lang w:eastAsia="ru-RU"/>
        </w:rPr>
        <w:t>Обучающийся</w:t>
      </w:r>
      <w:proofErr w:type="gramEnd"/>
      <w:r w:rsidRPr="00627DBD">
        <w:rPr>
          <w:rFonts w:ascii="Times New Roman" w:hAnsi="Times New Roman"/>
          <w:i/>
          <w:sz w:val="24"/>
          <w:lang w:eastAsia="ru-RU"/>
        </w:rPr>
        <w:t xml:space="preserve"> получит возможность сформировать: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стремление понимать красоту поэтического слова (вдумчивое чтение) и употреблять в собственной речи простейшие образные слова и выражения  словесном рисовании картин природы из 3 - 5 предложений.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проявление эмоций в процессе чтения произведений, выражать эмоции в мимике, жестах, экспрессивности высказываний.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простейшие морально-нравственные понятия и нормы поведения;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этические суждения из 3-4 предложений о поступке того или иного героя произведения.</w:t>
      </w:r>
    </w:p>
    <w:p w:rsidR="00E77D94" w:rsidRPr="00627DBD" w:rsidRDefault="00E77D94" w:rsidP="00E77D94">
      <w:pPr>
        <w:spacing w:after="0" w:line="360" w:lineRule="auto"/>
        <w:rPr>
          <w:rFonts w:ascii="Times New Roman" w:hAnsi="Times New Roman"/>
          <w:i/>
          <w:sz w:val="24"/>
          <w:lang w:eastAsia="ru-RU"/>
        </w:rPr>
      </w:pPr>
      <w:r w:rsidRPr="00E77D94">
        <w:rPr>
          <w:rFonts w:ascii="Times New Roman" w:hAnsi="Times New Roman"/>
          <w:b/>
          <w:i/>
          <w:lang w:eastAsia="ru-RU"/>
        </w:rPr>
        <w:t>МЕТАПРЕДМЕТНЫЕ  РЕЗУЛЬТАТЫ </w:t>
      </w:r>
      <w:r w:rsidRPr="00E77D94">
        <w:rPr>
          <w:rFonts w:ascii="Times New Roman" w:hAnsi="Times New Roman"/>
          <w:i/>
          <w:lang w:eastAsia="ru-RU"/>
        </w:rPr>
        <w:br/>
      </w:r>
      <w:r w:rsidRPr="00E77D94">
        <w:rPr>
          <w:rFonts w:ascii="Times New Roman" w:hAnsi="Times New Roman"/>
          <w:b/>
          <w:i/>
          <w:sz w:val="24"/>
          <w:lang w:eastAsia="ru-RU"/>
        </w:rPr>
        <w:t>Регулятивные УУД</w:t>
      </w:r>
    </w:p>
    <w:p w:rsidR="00E77D94" w:rsidRPr="00627DBD" w:rsidRDefault="00E77D94" w:rsidP="00E77D94">
      <w:pPr>
        <w:spacing w:after="0" w:line="360" w:lineRule="auto"/>
        <w:rPr>
          <w:rFonts w:ascii="Times New Roman" w:hAnsi="Times New Roman"/>
          <w:i/>
          <w:sz w:val="24"/>
          <w:lang w:eastAsia="ru-RU"/>
        </w:rPr>
      </w:pPr>
      <w:r w:rsidRPr="00627DBD">
        <w:rPr>
          <w:rFonts w:ascii="Times New Roman" w:hAnsi="Times New Roman"/>
          <w:i/>
          <w:sz w:val="24"/>
          <w:lang w:eastAsia="ru-RU"/>
        </w:rPr>
        <w:t>Обучающийся научится: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осмыслять цели изучения темы, представленные на шмуцтитулах под руководством учителя,   толковать их в соответствии с изучаемым материалом урока. Сохранять учебную задачу урока (воспроизводить её в ходе урока по просьбе учителя);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планировать свои действия на отдельных этапах урока, восстанавливать содержание произведения по серии сюжетных картин (картинному плану). Контролировать выполненные задания с опорой на эталон (образец) или по алгоритму, данному учителем. </w:t>
      </w: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Оценивать результаты собственных учебных действий (по алгоритму, заданному учителем или учебником).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Определять границы своего знания и незнания по изучаемой теме. Фиксировать по ходу урока и в конце его удовлетворённость/неудовлетворённость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причины успеха/неуспеха с помощью разноцветных фишек, лесенок, оценочных шкал, формулировать их в устной форме по просьбе учителя. 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</w:t>
      </w:r>
    </w:p>
    <w:p w:rsidR="00E77D94" w:rsidRPr="00E77D94" w:rsidRDefault="00E77D94" w:rsidP="00E77D94">
      <w:pPr>
        <w:spacing w:after="0" w:line="360" w:lineRule="auto"/>
        <w:rPr>
          <w:rFonts w:ascii="Times New Roman" w:hAnsi="Times New Roman"/>
          <w:b/>
          <w:i/>
          <w:sz w:val="24"/>
          <w:lang w:eastAsia="ru-RU"/>
        </w:rPr>
      </w:pPr>
      <w:r w:rsidRPr="00E77D94">
        <w:rPr>
          <w:rFonts w:ascii="Times New Roman" w:hAnsi="Times New Roman"/>
          <w:b/>
          <w:i/>
          <w:sz w:val="24"/>
          <w:lang w:eastAsia="ru-RU"/>
        </w:rPr>
        <w:t>Познавательные УУД</w:t>
      </w:r>
    </w:p>
    <w:p w:rsidR="00E77D94" w:rsidRPr="00627DBD" w:rsidRDefault="00E77D94" w:rsidP="00E77D94">
      <w:pPr>
        <w:spacing w:after="0" w:line="360" w:lineRule="auto"/>
        <w:rPr>
          <w:rFonts w:ascii="Times New Roman" w:hAnsi="Times New Roman"/>
          <w:i/>
          <w:sz w:val="24"/>
          <w:lang w:eastAsia="ru-RU"/>
        </w:rPr>
      </w:pPr>
      <w:r w:rsidRPr="00627DBD">
        <w:rPr>
          <w:rFonts w:ascii="Times New Roman" w:hAnsi="Times New Roman"/>
          <w:i/>
          <w:sz w:val="24"/>
          <w:lang w:eastAsia="ru-RU"/>
        </w:rPr>
        <w:t>Обучающийся научится: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 </w:t>
      </w:r>
      <w:r w:rsidRPr="00627DB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(условные обозначения, выделения цветом, оформление в рамки).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пользоваться приёмами анализа и синтеза при чтении слов и предложений; 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сопоставлять  эпизод из литературного произведения с иллюстрацией, с пословицей (поговоркой). 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сущность малых фольклорных жанров УНТ и произведений (прозаических и поэтических) русских писателей (поэтов) как часть русской национальной культуры.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Осознавать смысл </w:t>
      </w:r>
      <w:proofErr w:type="spell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понятий: слово, предложение, текст, план текста, вопрос к тексту, пословицы и поговорки, тему. 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Понимать </w:t>
      </w:r>
      <w:proofErr w:type="gram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читаемое</w:t>
      </w:r>
      <w:proofErr w:type="gram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интерпретировать смысл, читаемого.</w:t>
      </w:r>
    </w:p>
    <w:p w:rsidR="00E77D94" w:rsidRPr="00627DBD" w:rsidRDefault="00E77D94" w:rsidP="00E77D94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проявлять индивидуальные творческие способности при составлении загадок, песенок, </w:t>
      </w:r>
      <w:proofErr w:type="spell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потешек</w:t>
      </w:r>
      <w:proofErr w:type="spell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процессе чтения по ролям и </w:t>
      </w:r>
      <w:proofErr w:type="spell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инсценировании</w:t>
      </w:r>
      <w:proofErr w:type="spell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 выполнении проектных заданий;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поведение литературного героя, его поступок по вопросу, предложенному учителем или данному в учебнике, «Рабочей тетради»;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  и сопоставлять произведения между собой, называя общее и различное в них (художественные и научно-познавательные тексты) под руководством учителя;</w:t>
      </w:r>
    </w:p>
    <w:p w:rsidR="00E77D94" w:rsidRPr="00627DBD" w:rsidRDefault="00E77D94" w:rsidP="00E77D94">
      <w:pPr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строить рассуждение (или доказательство своей точки зрения) по теме урока из 2-4 предложений под руководством учителя.</w:t>
      </w:r>
    </w:p>
    <w:p w:rsidR="00E77D94" w:rsidRPr="00E77D94" w:rsidRDefault="00E77D94" w:rsidP="00E77D94">
      <w:pPr>
        <w:spacing w:after="0" w:line="360" w:lineRule="auto"/>
        <w:rPr>
          <w:rFonts w:ascii="Times New Roman" w:hAnsi="Times New Roman"/>
          <w:b/>
          <w:i/>
          <w:sz w:val="24"/>
          <w:lang w:eastAsia="ru-RU"/>
        </w:rPr>
      </w:pPr>
      <w:r w:rsidRPr="00E77D94">
        <w:rPr>
          <w:rFonts w:ascii="Times New Roman" w:hAnsi="Times New Roman"/>
          <w:b/>
          <w:i/>
          <w:sz w:val="24"/>
          <w:lang w:eastAsia="ru-RU"/>
        </w:rPr>
        <w:t>Коммуникативные УУД</w:t>
      </w:r>
    </w:p>
    <w:p w:rsidR="00E77D94" w:rsidRPr="00627DBD" w:rsidRDefault="00E77D94" w:rsidP="00E77D94">
      <w:pPr>
        <w:spacing w:after="0" w:line="360" w:lineRule="auto"/>
        <w:rPr>
          <w:rFonts w:ascii="Times New Roman" w:hAnsi="Times New Roman"/>
          <w:i/>
          <w:sz w:val="24"/>
          <w:lang w:eastAsia="ru-RU"/>
        </w:rPr>
      </w:pPr>
      <w:r w:rsidRPr="00627DBD">
        <w:rPr>
          <w:rFonts w:ascii="Times New Roman" w:hAnsi="Times New Roman"/>
          <w:i/>
          <w:sz w:val="24"/>
          <w:lang w:eastAsia="ru-RU"/>
        </w:rPr>
        <w:t>Обучающийся научится: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вопросы к собеседнику;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строить рассуждение и доказательство своей точки зрения из 3-4 предложений;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строить связное высказывание из  3-4 предложений по предложенной теме. Слушать партнёра по общению (деятельности), не перебивать, не обрывать на полуслове, вникать в смысл того, о чём говорит собеседник. 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аргументировать свою точку зрения в процессе размышлений над поступками литературных героев, оценивать поступок героя, используя доступные оценочные средства (плохо/ хорошо, уместно/неуместно, нравственно/ безнравственно и др.);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осмыслять общую цель деятельности, принимать её, обсуждать коллективно пути достижения;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участие в коллективных беседах  по прочитанным, прослушанным произведениям; отвечать на вопросы по содержанию на основе прослушанных и прочитанных самостоятельно вслух текстов;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другие.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др., находить примеры использования вежливых слов и выражений в текстах изучаемых произведений.</w:t>
      </w:r>
    </w:p>
    <w:p w:rsidR="00E77D94" w:rsidRPr="00627DBD" w:rsidRDefault="00E77D94" w:rsidP="00E77D94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proofErr w:type="gramStart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находить нужную информацию через беседу </w:t>
      </w:r>
      <w:proofErr w:type="gram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взрослыми, через учебные книги, словари. Готовить небольшую презентацию (3-4 слайда) с помощью взрослых (родителей, воспитателя ГПД и пр.) по теме проекта, озвучивать её с опорой на слайды.</w:t>
      </w:r>
    </w:p>
    <w:p w:rsidR="00E77D94" w:rsidRDefault="00E77D94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E77D94" w:rsidRDefault="00E77D94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9C3346" w:rsidRDefault="009C3346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9C3346" w:rsidRDefault="009C3346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9C3346" w:rsidRDefault="009C3346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9C3346" w:rsidRDefault="009C3346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9C3346" w:rsidRDefault="009C3346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</w:pPr>
    </w:p>
    <w:p w:rsidR="00E77D94" w:rsidRPr="00E77D94" w:rsidRDefault="00E77D94" w:rsidP="00E77D9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Times New Roman" w:hAnsi="Times New Roman"/>
          <w:i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  <w:lastRenderedPageBreak/>
        <w:t>ПРЕДМЕТНЫЕ</w:t>
      </w:r>
      <w:r w:rsidRPr="00E77D94">
        <w:rPr>
          <w:rFonts w:ascii="Times New Roman" w:eastAsia="Times New Roman" w:hAnsi="Times New Roman"/>
          <w:i/>
          <w:color w:val="000000"/>
          <w:szCs w:val="24"/>
          <w:lang w:eastAsia="ru-RU"/>
        </w:rPr>
        <w:t> </w:t>
      </w:r>
      <w:r w:rsidRPr="00E77D94">
        <w:rPr>
          <w:rFonts w:ascii="Times New Roman" w:eastAsia="Times New Roman" w:hAnsi="Times New Roman"/>
          <w:b/>
          <w:bCs/>
          <w:i/>
          <w:color w:val="000000"/>
          <w:szCs w:val="24"/>
          <w:lang w:eastAsia="ru-RU"/>
        </w:rPr>
        <w:t>РЕЗУЛЬТАТЫ</w:t>
      </w:r>
    </w:p>
    <w:p w:rsidR="00E77D94" w:rsidRPr="00627DBD" w:rsidRDefault="00E77D94" w:rsidP="00E77D94">
      <w:pPr>
        <w:shd w:val="clear" w:color="auto" w:fill="FFFFFF"/>
        <w:tabs>
          <w:tab w:val="left" w:pos="284"/>
          <w:tab w:val="num" w:pos="36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 научится: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  <w:tab w:val="num" w:pos="36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различные виды текстов,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  <w:tab w:val="num" w:pos="36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осознавать цель чтения в соответствии с содержанием  шмуцтитула (я хочу прочитать стихотворения о буквах;  мне интересно узнать, какие писатели и поэты пишут веселые произведения для детей) под руководством учителя;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  <w:tab w:val="num" w:pos="36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по слогам и целыми словами с постепенным увеличением скорости чтения;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  <w:tab w:val="num" w:pos="36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проявлять интерес к чтению различных книг на основе иллюстрации на обложке и представленной тематической выставке;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понятие  «добро» и «зло» на основе прочитанных рассказов и сказок;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уметь отвечать на вопросы «Почему автор дал своему произведению такое название?; «Чем тебе запомнился тот или иной герой произведения?»;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  с помощью учителя (о каком предмете идет речь, как догадались) загадки, сопоставлять их с отгадками;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и понимать смысл пословиц и поговорок, воспринимать их как народную мудрость, соотносить  содержание произведения с пословицей и поговоркой.</w:t>
      </w:r>
    </w:p>
    <w:p w:rsidR="00E77D94" w:rsidRPr="00627DBD" w:rsidRDefault="00E77D94" w:rsidP="00E77D94">
      <w:pPr>
        <w:spacing w:after="0" w:line="360" w:lineRule="auto"/>
        <w:jc w:val="both"/>
        <w:rPr>
          <w:rFonts w:ascii="Times New Roman" w:hAnsi="Times New Roman"/>
          <w:i/>
          <w:lang w:eastAsia="ru-RU"/>
        </w:rPr>
      </w:pPr>
      <w:proofErr w:type="gramStart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627DBD">
        <w:rPr>
          <w:rFonts w:ascii="Times New Roman" w:hAnsi="Times New Roman"/>
          <w:i/>
          <w:lang w:eastAsia="ru-RU"/>
        </w:rPr>
        <w:t xml:space="preserve"> получит возможность научиться: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ориентироваться в информационном аппарате учебной  книги, её элементах, опираться на них при выборе книги; находить сходные элементы в книге художественной.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научно-познавательный и художественный тексты; выявлять их особенности под руководством учителя;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распределять загадки на тематические группы, составлять собственные загадки на основе предложенного в учебнике алгоритма.</w:t>
      </w:r>
    </w:p>
    <w:p w:rsidR="00E77D94" w:rsidRPr="00E77D94" w:rsidRDefault="00E77D94" w:rsidP="00E77D94">
      <w:pPr>
        <w:spacing w:after="0" w:line="360" w:lineRule="auto"/>
        <w:jc w:val="both"/>
        <w:rPr>
          <w:rFonts w:ascii="Times New Roman" w:hAnsi="Times New Roman"/>
          <w:b/>
          <w:i/>
          <w:lang w:eastAsia="ru-RU"/>
        </w:rPr>
      </w:pPr>
      <w:r w:rsidRPr="00E77D94">
        <w:rPr>
          <w:rFonts w:ascii="Times New Roman" w:hAnsi="Times New Roman"/>
          <w:b/>
          <w:i/>
          <w:lang w:eastAsia="ru-RU"/>
        </w:rPr>
        <w:lastRenderedPageBreak/>
        <w:t>Творческая деятельность</w:t>
      </w:r>
    </w:p>
    <w:p w:rsidR="00E77D94" w:rsidRPr="00627DBD" w:rsidRDefault="00E77D94" w:rsidP="00E77D94">
      <w:pPr>
        <w:spacing w:after="0" w:line="360" w:lineRule="auto"/>
        <w:jc w:val="both"/>
        <w:rPr>
          <w:rFonts w:ascii="Times New Roman" w:hAnsi="Times New Roman"/>
          <w:i/>
          <w:lang w:eastAsia="ru-RU"/>
        </w:rPr>
      </w:pPr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r w:rsidRPr="00627DBD">
        <w:rPr>
          <w:rFonts w:ascii="Times New Roman" w:hAnsi="Times New Roman"/>
          <w:i/>
          <w:lang w:eastAsia="ru-RU"/>
        </w:rPr>
        <w:t xml:space="preserve"> научится: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читать, соблюдая  орфоэпические и интонационные нормы чтения;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пересказывать текст  подробно на основе картинного плана под руководством учителя;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восстанавливать деформированный текст на основе картинного плана под руководством учителя;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высказывание на тему прочитанного или прослушанного произведения (это произведение о животных, о детях; главными героями являются…).</w:t>
      </w:r>
    </w:p>
    <w:p w:rsidR="00E77D94" w:rsidRPr="00627DBD" w:rsidRDefault="00E77D94" w:rsidP="00E77D94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получит возможность научиться</w:t>
      </w: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пересказывать текст подробно на основе коллективно составленного плана и под руководством учителя;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небольшие высказывания о ценности дружбы и ценности семейных отношений под руководством учителя; соотносить смысл своего высказывания 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сочинять  свои загадки в соответствии с представленными тематическими  группами.</w:t>
      </w:r>
    </w:p>
    <w:p w:rsidR="00E77D94" w:rsidRPr="00E77D94" w:rsidRDefault="00E77D94" w:rsidP="00E77D94">
      <w:pPr>
        <w:spacing w:after="0" w:line="360" w:lineRule="auto"/>
        <w:jc w:val="both"/>
        <w:rPr>
          <w:rFonts w:ascii="Times New Roman" w:hAnsi="Times New Roman"/>
          <w:b/>
          <w:i/>
          <w:lang w:eastAsia="ru-RU"/>
        </w:rPr>
      </w:pPr>
      <w:r w:rsidRPr="00E77D94">
        <w:rPr>
          <w:rFonts w:ascii="Times New Roman" w:hAnsi="Times New Roman"/>
          <w:b/>
          <w:i/>
          <w:lang w:eastAsia="ru-RU"/>
        </w:rPr>
        <w:t>Литературоведческая пропедевтика:</w:t>
      </w:r>
    </w:p>
    <w:p w:rsidR="00E77D94" w:rsidRPr="00627DBD" w:rsidRDefault="00E77D94" w:rsidP="00E77D94">
      <w:pPr>
        <w:spacing w:after="0" w:line="360" w:lineRule="auto"/>
        <w:jc w:val="both"/>
        <w:rPr>
          <w:rFonts w:ascii="Times New Roman" w:hAnsi="Times New Roman"/>
          <w:i/>
          <w:lang w:eastAsia="ru-RU"/>
        </w:rPr>
      </w:pPr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r w:rsidRPr="00627DBD">
        <w:rPr>
          <w:rFonts w:ascii="Times New Roman" w:hAnsi="Times New Roman"/>
          <w:i/>
          <w:lang w:eastAsia="ru-RU"/>
        </w:rPr>
        <w:t xml:space="preserve"> научится: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различать произведения по жанру: загадка, песенка,  </w:t>
      </w:r>
      <w:proofErr w:type="spell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потешка</w:t>
      </w:r>
      <w:proofErr w:type="spell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(малые фольклорные формы), сказка (большие фольклорные формы);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отличать прозаический текст от </w:t>
      </w:r>
      <w:proofErr w:type="gram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поэтического</w:t>
      </w:r>
      <w:proofErr w:type="gram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называть героев произведения, давать их простейшую характеристику.</w:t>
      </w:r>
    </w:p>
    <w:p w:rsidR="00E77D94" w:rsidRPr="00627DBD" w:rsidRDefault="00E77D94" w:rsidP="00E77D94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Обучающийся</w:t>
      </w:r>
      <w:proofErr w:type="gramEnd"/>
      <w:r w:rsidRPr="00627DB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получит возможность научиться</w:t>
      </w: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отгадывать загадки на основе выделения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группами; 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отличать </w:t>
      </w:r>
      <w:proofErr w:type="gramStart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художественный</w:t>
      </w:r>
      <w:proofErr w:type="gramEnd"/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научно-популярного; находить отличия между научно-познавательным и художественным текстом.</w:t>
      </w:r>
    </w:p>
    <w:p w:rsidR="00E77D94" w:rsidRPr="00627DBD" w:rsidRDefault="00E77D94" w:rsidP="00E77D94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284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7DB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25508E" w:rsidRDefault="0025508E" w:rsidP="00E77D94">
      <w:pPr>
        <w:pStyle w:val="a3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7D94" w:rsidRPr="0025508E" w:rsidRDefault="0025508E" w:rsidP="00E77D94">
      <w:pPr>
        <w:pStyle w:val="a3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         </w:t>
      </w:r>
      <w:r w:rsidR="00E77D94" w:rsidRPr="0025508E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   </w:t>
      </w:r>
      <w:r w:rsidRPr="0025508E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3</w:t>
      </w:r>
      <w:r w:rsidR="009C3346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 xml:space="preserve">. </w:t>
      </w:r>
      <w:r w:rsidR="00E77D94" w:rsidRPr="0025508E">
        <w:rPr>
          <w:rFonts w:ascii="Times New Roman" w:eastAsia="Times New Roman" w:hAnsi="Times New Roman"/>
          <w:b/>
          <w:bCs/>
          <w:i/>
          <w:sz w:val="40"/>
          <w:szCs w:val="40"/>
          <w:lang w:eastAsia="ru-RU"/>
        </w:rPr>
        <w:t>Содержание учебного предмета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Вводный</w:t>
      </w:r>
      <w:r w:rsidRPr="00E77D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урок (1 ч)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Знакомство с учебником по литературному чте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нию. Система условных обозначений. Содержа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учебника. Словарь.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Жили-были</w:t>
      </w:r>
      <w:r w:rsidRPr="00E77D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буквы (7 ч)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Знакомство с названием раздела. Прогнозирова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содержания раздела. Выставка книг по теме. Стихотворения В. Данько, С. Чёрного, С. Мар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шака. Тема стихотворения. Заголовок. Характер героев (буквы). Выразительное чтение с опорой на знаки препинания. Творческая работа: вол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шебные превращения. Проектная деятельность. «Создаём город букв», «Буквы — герои сказок». Литературная сказка И.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Токмаковой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, Ф. Кривина.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Главная мысль. Характер героя произведения. Творческий пересказ: дополнение содержания текста. Стихотворения Г. Сапгира, М.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Бородицкой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, И.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Гамазковой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, Е. Григорьевой. Заголовок. Риф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ма. Звукопись как приём характеристики героя. Главная мысль произведения. Заучивание наизусть. Конкурс чтецов.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Сказки, загадки, 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небылицы (7 ч)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Знакомство с названием раздела. Прогнозирова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содержания раздела. Выставка книг по теме. Сказки авторские и народные. «Курочка Ряба». «Теремок». «Рукавичка». «Петух и собака». Сказки А. С. Пушкина. Произведения К. Ушинского и Л. Толстого. Герои сказки. Рассказывание сказки на основе картинного плана.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Инсценирование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. Главная мысль сказки. Сравнение народной и литературной сказок. Выразительные средства языка. Выразительное чтение диалогов из сказок. Загадки. Тема загадок. Сочинение загадок. Песенки. Русские народные песенки. Англий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ские народные песенки. Герои песенок. Сравне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песенок. Настроение. Выразительное чтение песенок.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Потешки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. Герои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потешки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. Чтение по ролям. Небылицы. Сочинение небылиц. Оценка планируемых достижений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sz w:val="24"/>
          <w:szCs w:val="24"/>
          <w:lang w:eastAsia="ru-RU"/>
        </w:rPr>
        <w:t>Апрель, апрель. 3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венит капель! (5 ч)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Знакомство с названием раздела. Прогнозирова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содержания раздела. Выставка книг по теме. Лирические стихотворения А.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Майкова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, А. Пле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щеева, Т. Белозёрова, С. Маршака. Настроение. Развитие воображения, средства художественной выразительности: сравнение. Литературная загадка. Сочинение загадок. И.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Токмакова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. Е. Трутнева. Проект: «Составляем сборник загадок». Чтение наизусть стихотворений.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Наблюдение за ритмическим рисунком стихо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творного текста. Запоминание загадок. Сравнение стихов разных поэтов на одну тему, выбор понравившихся, их выразительное чтение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 в шутку и 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всерьёз (6 ч)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Знакомство с названием раздела. Прогнозирова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содержания произведений раздела. Выставка книг по теме. Весёлые стихи для детей И.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Токмаковой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, Г. Кружкова, К. Чуковского, О.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Дриза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, О. Григорьева, Т. Собакина. Авторское отношение к </w:t>
      </w:r>
      <w:proofErr w:type="gram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изобража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емому</w:t>
      </w:r>
      <w:proofErr w:type="gram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. Звукопись как средство выразительности. Юмористические рассказы для детей Я. Тайца, Н. Артюховой, М.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Пляцковского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. Заголовок — «входная дверь» в текст. Подбор другого заголов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ка. Герой юмористического рассказа. Чтение по ролям. Заучивание наизусть. Рассказывание. Сравнение произведений на одну тему: сходство и различия. Оценка достижений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sz w:val="24"/>
          <w:szCs w:val="24"/>
          <w:lang w:eastAsia="ru-RU"/>
        </w:rPr>
        <w:t>Я и мои д</w:t>
      </w:r>
      <w:r w:rsidR="00E854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рузья (7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ч)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Знакомство с названием раздела. Прогнозирова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содержания раздела. Выставка книг по теме. Рассказы о детях Ю. Ермолаева, М.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Пляцков-ского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. Заголовок — «входная дверь» в текст. План рассказа. Стихотворения Е. Благининой, В. Орлова, С. Михалкова, Р.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Сефа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, В.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Берестова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, И. Пивоваровой, Я. Акима, Ю.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Энтина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. Тема произведе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ний. Главная мысль. Нравственно-этические представления. Соотнесение содержания произ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ведения с пословицами. Сравнение рассказа и стихотворения. Выразительное чтение. Заучива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наизусть. Проект: «Наш класс — дружная семья». Со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здание летописи класса. Оценка достижений</w:t>
      </w:r>
    </w:p>
    <w:p w:rsidR="00E77D94" w:rsidRPr="00E77D94" w:rsidRDefault="00E77D94" w:rsidP="00E77D94">
      <w:pPr>
        <w:pStyle w:val="a3"/>
        <w:numPr>
          <w:ilvl w:val="0"/>
          <w:numId w:val="2"/>
        </w:numPr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b/>
          <w:sz w:val="24"/>
          <w:szCs w:val="24"/>
          <w:lang w:eastAsia="ru-RU"/>
        </w:rPr>
        <w:t>О братьях наши</w:t>
      </w:r>
      <w:r w:rsidR="00E854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 меньших (8</w:t>
      </w:r>
      <w:r w:rsidRPr="00E77D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ч)</w:t>
      </w:r>
    </w:p>
    <w:p w:rsidR="00E77D94" w:rsidRDefault="00E77D94" w:rsidP="00E77D94">
      <w:pPr>
        <w:pStyle w:val="a3"/>
        <w:numPr>
          <w:ilvl w:val="0"/>
          <w:numId w:val="2"/>
        </w:numPr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Знакомство с названием раздела. Прогнозирова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 содержания раздела. Планирование работы учащихся и учителя по освоению содержания раздела. Выставка книг по теме. Стихотворения о животных С. Михалкова, Р.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Сефа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, И. 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Токмаковой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. Выразительное чтение стихотворения. Рассказы В. Осеевой. Сказки — </w:t>
      </w:r>
      <w:proofErr w:type="spellStart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>несказки</w:t>
      </w:r>
      <w:proofErr w:type="spellEnd"/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t xml:space="preserve"> Д. Хармса, Н. Сладкова. Художественный и научно-популярный тексты. Сравнение художественного и научно-популярного текстов. 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Событие расска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за. Поступок героя. Пересказ на основе иллю</w:t>
      </w:r>
      <w:r w:rsidRPr="00E77D94">
        <w:rPr>
          <w:rFonts w:ascii="Times New Roman" w:eastAsia="Times New Roman" w:hAnsi="Times New Roman"/>
          <w:sz w:val="24"/>
          <w:szCs w:val="24"/>
          <w:lang w:eastAsia="ru-RU"/>
        </w:rPr>
        <w:softHyphen/>
        <w:t>страции. Оценка достижений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7D94" w:rsidRDefault="00E77D94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77D94" w:rsidP="00E854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E85430" w:rsidRDefault="00E85430" w:rsidP="00E854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E854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E854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E8543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77D94" w:rsidP="00E854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E85430" w:rsidRPr="0069094E">
        <w:rPr>
          <w:rFonts w:ascii="Times New Roman" w:eastAsia="Times New Roman" w:hAnsi="Times New Roman"/>
          <w:b/>
          <w:sz w:val="24"/>
          <w:szCs w:val="24"/>
        </w:rPr>
        <w:t>УЧЕБНО-ТЕМАТИЧЕСКИЙ ПЛАН</w:t>
      </w:r>
    </w:p>
    <w:p w:rsidR="00E85430" w:rsidRDefault="00E85430" w:rsidP="00E8543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page" w:horzAnchor="page" w:tblpX="1768" w:tblpY="5463"/>
        <w:tblW w:w="0" w:type="auto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04"/>
        <w:gridCol w:w="4906"/>
        <w:gridCol w:w="1050"/>
      </w:tblGrid>
      <w:tr w:rsidR="00E85430" w:rsidRPr="00E85430" w:rsidTr="00591263">
        <w:trPr>
          <w:trHeight w:val="5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b/>
                <w:color w:val="000000"/>
                <w:sz w:val="36"/>
                <w:szCs w:val="36"/>
              </w:rPr>
              <w:t xml:space="preserve">№ </w:t>
            </w:r>
            <w:proofErr w:type="gramStart"/>
            <w:r w:rsidRPr="00E85430">
              <w:rPr>
                <w:rFonts w:ascii="Times New Roman" w:eastAsia="Times New Roman" w:hAnsi="Times New Roman"/>
                <w:b/>
                <w:color w:val="000000"/>
                <w:sz w:val="36"/>
                <w:szCs w:val="36"/>
              </w:rPr>
              <w:t>п</w:t>
            </w:r>
            <w:proofErr w:type="gramEnd"/>
            <w:r w:rsidRPr="00E85430">
              <w:rPr>
                <w:rFonts w:ascii="Times New Roman" w:eastAsia="Times New Roman" w:hAnsi="Times New Roman"/>
                <w:b/>
                <w:color w:val="000000"/>
                <w:sz w:val="36"/>
                <w:szCs w:val="36"/>
              </w:rPr>
              <w:t>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b/>
                <w:color w:val="000000"/>
                <w:sz w:val="36"/>
                <w:szCs w:val="36"/>
              </w:rPr>
              <w:t>Разделы, темы</w:t>
            </w:r>
          </w:p>
        </w:tc>
        <w:tc>
          <w:tcPr>
            <w:tcW w:w="10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1 </w:t>
            </w:r>
            <w:proofErr w:type="spellStart"/>
            <w:r w:rsidRPr="00E85430">
              <w:rPr>
                <w:rFonts w:ascii="Times New Roman" w:eastAsia="Times New Roman" w:hAnsi="Times New Roman"/>
                <w:b/>
                <w:sz w:val="36"/>
                <w:szCs w:val="36"/>
              </w:rPr>
              <w:t>кл</w:t>
            </w:r>
            <w:proofErr w:type="spellEnd"/>
            <w:r w:rsidRPr="00E85430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Жили-были буквы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7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Сказки, загадки, небылицы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7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Апрель, апрель. Звенит капель!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5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И в шутку и всерьез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6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Я и мои друзья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7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sz w:val="36"/>
                <w:szCs w:val="36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bCs/>
                <w:sz w:val="36"/>
                <w:szCs w:val="36"/>
              </w:rPr>
              <w:t>О братьях наших меньших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36"/>
                <w:szCs w:val="36"/>
              </w:rPr>
            </w:pPr>
            <w:r w:rsidRPr="00E85430">
              <w:rPr>
                <w:rFonts w:ascii="Times New Roman" w:eastAsia="Times New Roman" w:hAnsi="Times New Roman"/>
                <w:bCs/>
                <w:sz w:val="36"/>
                <w:szCs w:val="36"/>
              </w:rPr>
              <w:t>8</w:t>
            </w:r>
          </w:p>
        </w:tc>
      </w:tr>
      <w:tr w:rsidR="00E85430" w:rsidRPr="00E85430" w:rsidTr="00591263">
        <w:trPr>
          <w:trHeight w:val="348"/>
        </w:trPr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sz w:val="36"/>
                <w:szCs w:val="36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36"/>
                <w:szCs w:val="36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85430" w:rsidRPr="00E85430" w:rsidRDefault="00E85430" w:rsidP="005912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Cs/>
                <w:sz w:val="36"/>
                <w:szCs w:val="36"/>
              </w:rPr>
              <w:t>40</w:t>
            </w:r>
          </w:p>
        </w:tc>
      </w:tr>
    </w:tbl>
    <w:p w:rsidR="005606CA" w:rsidRDefault="00E77D94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</w:p>
    <w:p w:rsidR="005606CA" w:rsidRDefault="005606CA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08E" w:rsidRDefault="0025508E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08E" w:rsidRDefault="0025508E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08E" w:rsidRDefault="0025508E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508E" w:rsidRDefault="0025508E" w:rsidP="00E77D94">
      <w:pPr>
        <w:pStyle w:val="a3"/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85430" w:rsidRDefault="00E85430" w:rsidP="0025508E">
      <w:pPr>
        <w:pStyle w:val="a3"/>
        <w:tabs>
          <w:tab w:val="left" w:pos="284"/>
        </w:tabs>
        <w:spacing w:after="120" w:line="360" w:lineRule="auto"/>
        <w:ind w:left="7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D94" w:rsidRPr="009C3346" w:rsidRDefault="009C3346" w:rsidP="009C3346">
      <w:pPr>
        <w:tabs>
          <w:tab w:val="left" w:pos="284"/>
        </w:tabs>
        <w:spacing w:after="120" w:line="360" w:lineRule="auto"/>
        <w:jc w:val="both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9C3346">
        <w:rPr>
          <w:rFonts w:ascii="Times New Roman" w:eastAsia="Times New Roman" w:hAnsi="Times New Roman"/>
          <w:sz w:val="32"/>
          <w:szCs w:val="24"/>
          <w:lang w:eastAsia="ru-RU"/>
        </w:rPr>
        <w:lastRenderedPageBreak/>
        <w:t xml:space="preserve">                            </w:t>
      </w:r>
      <w:r w:rsidR="00E77D94" w:rsidRPr="009C334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="00E77D94" w:rsidRPr="009C3346">
        <w:rPr>
          <w:rFonts w:ascii="Times New Roman" w:eastAsia="Times New Roman" w:hAnsi="Times New Roman"/>
          <w:b/>
          <w:sz w:val="32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1"/>
        <w:gridCol w:w="1300"/>
        <w:gridCol w:w="1929"/>
        <w:gridCol w:w="1019"/>
        <w:gridCol w:w="2655"/>
        <w:gridCol w:w="1091"/>
        <w:gridCol w:w="1036"/>
      </w:tblGrid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Тема урока </w:t>
            </w:r>
          </w:p>
        </w:tc>
        <w:tc>
          <w:tcPr>
            <w:tcW w:w="1019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Кол-во часов</w:t>
            </w:r>
          </w:p>
        </w:tc>
        <w:tc>
          <w:tcPr>
            <w:tcW w:w="2655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оборудование</w:t>
            </w:r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Дата план </w:t>
            </w: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Дата факт</w:t>
            </w: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Вводный</w:t>
            </w:r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C33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урок.</w:t>
            </w:r>
          </w:p>
        </w:tc>
        <w:tc>
          <w:tcPr>
            <w:tcW w:w="1019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2655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В. Данько «Загадочные буквы».</w:t>
            </w:r>
          </w:p>
        </w:tc>
        <w:tc>
          <w:tcPr>
            <w:tcW w:w="1019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 w:rsidP="005606CA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«Аля, </w:t>
            </w:r>
            <w:proofErr w:type="spellStart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Кляксич</w:t>
            </w:r>
            <w:proofErr w:type="spellEnd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буква «А».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С. Чёрный «Живая азбука», Ф. Кривин «Почему «А» поётся, а «Б» нет».</w:t>
            </w:r>
            <w:proofErr w:type="gramEnd"/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Сапгир «Про медведя», М. </w:t>
            </w:r>
            <w:proofErr w:type="spellStart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Бородицкая</w:t>
            </w:r>
            <w:proofErr w:type="spellEnd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«Разговор с пчелой», И. </w:t>
            </w:r>
            <w:proofErr w:type="spellStart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Гамазкова</w:t>
            </w:r>
            <w:proofErr w:type="spellEnd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«Кто как кричит?»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С.Маршак</w:t>
            </w:r>
            <w:proofErr w:type="spellEnd"/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«Автобус номер двадцать шесть».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Из старинных книг.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и обобщение по теме «Жили-были буквы».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Е. </w:t>
            </w:r>
            <w:proofErr w:type="spellStart"/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>Чарушин</w:t>
            </w:r>
            <w:proofErr w:type="spellEnd"/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«Теремок».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>Русская народная сказка «Рукавичка».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>Загадки, песенки.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Русские народные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стишки и песенки.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С. Пушкин. Отрывки из сказок.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>Русская народная сказка «Петух и собака».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Cs w:val="24"/>
                <w:lang w:eastAsia="ru-RU"/>
              </w:rPr>
              <w:t>Из старинных книг. Повторение и обобщение по теме «Сказки, загадки, небылицы».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 Майков «Ласточка примчалась…», «Весна». А. Плещеев «Сельская песенка».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 Белозеров «Подснежники», С. Маршак «Апрель».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Стихи-загадки писателей И.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Л.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Ульяницкой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Л. Яхнина, Е. Трутневой.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Стихотворения В.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Произведения из старинных книг.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по теме «Апрель, апрель. Звенит капель…»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«Мы играли в хохотушки», Я.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Тайц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«Волк», Г.</w:t>
            </w:r>
            <w:proofErr w:type="gram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Кружков «РРРЫ!»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Артюхова «Саша-дразнилка».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 Чуковский «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Федотка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О.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Дриз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«Привет», О. Григорьев «Стук».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«Разговор Лютика и Жучка», И. Пивоварова «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Кулинаки-пулинаки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К. Чуковский «Телефон».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«Помощник».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C412FD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старинных книг. 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по теме «И в шутку и всерьёз»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 Ермолаев «Лучший друг», Е. Благинина «Подарок».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Орлов «Кто первый?», С. Михалков «Бараны».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«Совет», В. Берестов «В магазине игрушек», В. Орлов «Если дружбой дорожить», И. Пивоварова «Вежливый ослик», Я. Аким «Моя родня».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Маршак «Хороший день».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«Сердитый дог Буль», Ю.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Энтин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«Про дружбу».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старинных книг.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Д.Тихомирова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«Мальчики и лягушки», «Находка».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 обобщение по теме «Я и мои друзья».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30" w:type="dxa"/>
            <w:gridSpan w:val="5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Михалков «Трезор», Р.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Сеф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«Кто любит собак».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 Осеева «Собака яростно лаяла», И.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«Купите собаку».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«Цап </w:t>
            </w:r>
            <w:proofErr w:type="spell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Царапыч</w:t>
            </w:r>
            <w:proofErr w:type="spell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Г</w:t>
            </w:r>
            <w:proofErr w:type="gramStart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Сапгир «Кошка».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 Берестов «Лягушата», В. Лунин «Никого не обижай», С. Михалков «Важный совет».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971CDA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line="36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 Хармс «Храбрый ёж», Н. Сладков «Лисица и Ёж», С. Аксаков «Гнездо».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5606CA" w:rsidRPr="009C3346" w:rsidTr="005606CA">
        <w:tc>
          <w:tcPr>
            <w:tcW w:w="54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3229" w:type="dxa"/>
            <w:gridSpan w:val="2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33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Повторение и обобщение по теме «О братьях наших меньших»</w:t>
            </w:r>
          </w:p>
        </w:tc>
        <w:tc>
          <w:tcPr>
            <w:tcW w:w="1019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r w:rsidRPr="009C3346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655" w:type="dxa"/>
          </w:tcPr>
          <w:p w:rsidR="005606CA" w:rsidRPr="009C3346" w:rsidRDefault="005606CA">
            <w:pPr>
              <w:rPr>
                <w:rFonts w:ascii="Times New Roman" w:hAnsi="Times New Roman"/>
              </w:rPr>
            </w:pPr>
            <w:proofErr w:type="spellStart"/>
            <w:r w:rsidRPr="009C3346">
              <w:rPr>
                <w:rFonts w:ascii="Times New Roman" w:hAnsi="Times New Roman"/>
              </w:rPr>
              <w:t>аудиозапись</w:t>
            </w:r>
            <w:proofErr w:type="gramStart"/>
            <w:r w:rsidRPr="009C3346">
              <w:rPr>
                <w:rFonts w:ascii="Times New Roman" w:hAnsi="Times New Roman"/>
              </w:rPr>
              <w:t>,п</w:t>
            </w:r>
            <w:proofErr w:type="gramEnd"/>
            <w:r w:rsidRPr="009C3346">
              <w:rPr>
                <w:rFonts w:ascii="Times New Roman" w:hAnsi="Times New Roman"/>
              </w:rPr>
              <w:t>резентация</w:t>
            </w:r>
            <w:proofErr w:type="spellEnd"/>
          </w:p>
        </w:tc>
        <w:tc>
          <w:tcPr>
            <w:tcW w:w="1091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36" w:type="dxa"/>
          </w:tcPr>
          <w:p w:rsidR="005606CA" w:rsidRPr="009C3346" w:rsidRDefault="005606CA" w:rsidP="00E77D94">
            <w:pPr>
              <w:spacing w:line="36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</w:tbl>
    <w:p w:rsidR="00971CDA" w:rsidRDefault="00971CDA" w:rsidP="00E257D7">
      <w:pPr>
        <w:spacing w:after="0" w:line="240" w:lineRule="auto"/>
        <w:rPr>
          <w:rFonts w:ascii="Times New Roman" w:eastAsia="Times New Roman" w:hAnsi="Times New Roman"/>
          <w:b/>
          <w:sz w:val="24"/>
          <w:lang w:eastAsia="ru-RU"/>
        </w:rPr>
      </w:pPr>
    </w:p>
    <w:p w:rsidR="00971CDA" w:rsidRPr="00971CDA" w:rsidRDefault="00971CDA" w:rsidP="00971CD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 w:rsidRPr="00971CDA">
        <w:rPr>
          <w:rFonts w:ascii="Times New Roman" w:eastAsia="Times New Roman" w:hAnsi="Times New Roman"/>
          <w:b/>
          <w:sz w:val="24"/>
          <w:lang w:eastAsia="ru-RU"/>
        </w:rPr>
        <w:lastRenderedPageBreak/>
        <w:t>Материально-техническое обеспечение образовательного процесса</w:t>
      </w:r>
    </w:p>
    <w:p w:rsidR="00971CDA" w:rsidRPr="00971CDA" w:rsidRDefault="00971CDA" w:rsidP="00971CDA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</w:p>
    <w:p w:rsidR="00971CDA" w:rsidRPr="00971CDA" w:rsidRDefault="00971CDA" w:rsidP="00971CDA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Книгопечатная продукция</w:t>
      </w:r>
    </w:p>
    <w:p w:rsidR="00971CDA" w:rsidRPr="00971CDA" w:rsidRDefault="00971CDA" w:rsidP="00971CDA">
      <w:pPr>
        <w:spacing w:after="0" w:line="360" w:lineRule="auto"/>
        <w:jc w:val="both"/>
        <w:rPr>
          <w:rFonts w:ascii="Times New Roman" w:eastAsia="Times New Roman" w:hAnsi="Times New Roman"/>
          <w:b/>
          <w:sz w:val="8"/>
          <w:szCs w:val="24"/>
          <w:lang w:eastAsia="ru-RU"/>
        </w:rPr>
      </w:pPr>
    </w:p>
    <w:p w:rsidR="00971CDA" w:rsidRPr="00971CDA" w:rsidRDefault="00971CDA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</w:t>
      </w:r>
      <w:proofErr w:type="gramStart"/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 Р</w:t>
      </w:r>
      <w:proofErr w:type="gramEnd"/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ос. Федерации. – М.: Просвещение, 2011. – 33 с.</w:t>
      </w:r>
    </w:p>
    <w:p w:rsidR="00971CDA" w:rsidRPr="00971CDA" w:rsidRDefault="00971CDA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Примерные программы по учебным предметам. Начальная школа. В 2 ч. Ч.1. – 5-е изд., </w:t>
      </w:r>
      <w:proofErr w:type="spellStart"/>
      <w:r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. – М.: Просвещение, 2014</w:t>
      </w:r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. – 400 с.</w:t>
      </w:r>
    </w:p>
    <w:p w:rsidR="00971CDA" w:rsidRPr="00971CDA" w:rsidRDefault="00971CDA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Климанова Л. Ф., </w:t>
      </w:r>
      <w:proofErr w:type="spellStart"/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>Бойкина</w:t>
      </w:r>
      <w:proofErr w:type="spellEnd"/>
      <w:r w:rsidRPr="00971CDA"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  <w:t xml:space="preserve"> М.В. </w:t>
      </w:r>
      <w:r w:rsidRPr="00971CDA">
        <w:rPr>
          <w:rFonts w:ascii="Times New Roman" w:hAnsi="Times New Roman"/>
          <w:sz w:val="24"/>
        </w:rPr>
        <w:t>Литературное чтение. 1-4 классы. Рабочие программы.-  М.: Про</w:t>
      </w:r>
      <w:r w:rsidR="00EF42AC">
        <w:rPr>
          <w:rFonts w:ascii="Times New Roman" w:hAnsi="Times New Roman"/>
          <w:sz w:val="24"/>
        </w:rPr>
        <w:t>свещение, 2014</w:t>
      </w:r>
      <w:r w:rsidRPr="00971CDA">
        <w:rPr>
          <w:rFonts w:ascii="Times New Roman" w:hAnsi="Times New Roman"/>
          <w:sz w:val="24"/>
        </w:rPr>
        <w:t>. – 80 с.</w:t>
      </w:r>
    </w:p>
    <w:p w:rsidR="00971CDA" w:rsidRPr="00971CDA" w:rsidRDefault="00971CDA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971CDA">
        <w:rPr>
          <w:rFonts w:ascii="Times New Roman" w:hAnsi="Times New Roman"/>
          <w:sz w:val="24"/>
        </w:rPr>
        <w:t>Литературное чтение. 1 класс. Учеб</w:t>
      </w:r>
      <w:proofErr w:type="gramStart"/>
      <w:r w:rsidRPr="00971CDA">
        <w:rPr>
          <w:rFonts w:ascii="Times New Roman" w:hAnsi="Times New Roman"/>
          <w:sz w:val="24"/>
        </w:rPr>
        <w:t>.</w:t>
      </w:r>
      <w:proofErr w:type="gramEnd"/>
      <w:r w:rsidRPr="00971CDA">
        <w:rPr>
          <w:rFonts w:ascii="Times New Roman" w:hAnsi="Times New Roman"/>
          <w:sz w:val="24"/>
        </w:rPr>
        <w:t xml:space="preserve"> </w:t>
      </w:r>
      <w:proofErr w:type="gramStart"/>
      <w:r w:rsidRPr="00971CDA">
        <w:rPr>
          <w:rFonts w:ascii="Times New Roman" w:hAnsi="Times New Roman"/>
          <w:sz w:val="24"/>
        </w:rPr>
        <w:t>д</w:t>
      </w:r>
      <w:proofErr w:type="gramEnd"/>
      <w:r w:rsidRPr="00971CDA">
        <w:rPr>
          <w:rFonts w:ascii="Times New Roman" w:hAnsi="Times New Roman"/>
          <w:sz w:val="24"/>
        </w:rPr>
        <w:t xml:space="preserve">ля </w:t>
      </w:r>
      <w:proofErr w:type="spellStart"/>
      <w:r w:rsidRPr="00971CDA">
        <w:rPr>
          <w:rFonts w:ascii="Times New Roman" w:hAnsi="Times New Roman"/>
          <w:sz w:val="24"/>
        </w:rPr>
        <w:t>общеобразоват</w:t>
      </w:r>
      <w:proofErr w:type="spellEnd"/>
      <w:r w:rsidRPr="00971CDA">
        <w:rPr>
          <w:rFonts w:ascii="Times New Roman" w:hAnsi="Times New Roman"/>
          <w:sz w:val="24"/>
        </w:rPr>
        <w:t>. учреждений. В 2 ч. / [Л. Ф. Климанова, В. Г. Горецкий, М.В.  Голованова и др.] – М.: Про</w:t>
      </w:r>
      <w:r w:rsidR="00E93171">
        <w:rPr>
          <w:rFonts w:ascii="Times New Roman" w:hAnsi="Times New Roman"/>
          <w:sz w:val="24"/>
        </w:rPr>
        <w:t>свещение, 2017</w:t>
      </w:r>
      <w:r w:rsidRPr="00971CDA">
        <w:rPr>
          <w:rFonts w:ascii="Times New Roman" w:hAnsi="Times New Roman"/>
          <w:sz w:val="24"/>
        </w:rPr>
        <w:t>. – 80 с.</w:t>
      </w:r>
    </w:p>
    <w:p w:rsidR="00971CDA" w:rsidRPr="00EF42AC" w:rsidRDefault="00971CDA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r w:rsidRPr="00971CDA">
        <w:rPr>
          <w:rFonts w:ascii="Times New Roman" w:hAnsi="Times New Roman"/>
          <w:sz w:val="24"/>
        </w:rPr>
        <w:t xml:space="preserve">Литературное чтение. Рабочая тетрадь. 1 класс. Пособие для учащихся </w:t>
      </w:r>
      <w:proofErr w:type="spellStart"/>
      <w:r w:rsidRPr="00971CDA">
        <w:rPr>
          <w:rFonts w:ascii="Times New Roman" w:hAnsi="Times New Roman"/>
          <w:sz w:val="24"/>
        </w:rPr>
        <w:t>общеобразоват</w:t>
      </w:r>
      <w:proofErr w:type="spellEnd"/>
      <w:r w:rsidRPr="00971CDA">
        <w:rPr>
          <w:rFonts w:ascii="Times New Roman" w:hAnsi="Times New Roman"/>
          <w:sz w:val="24"/>
        </w:rPr>
        <w:t xml:space="preserve">. учреждений. /М.В. </w:t>
      </w:r>
      <w:proofErr w:type="spellStart"/>
      <w:r w:rsidRPr="00971CDA">
        <w:rPr>
          <w:rFonts w:ascii="Times New Roman" w:hAnsi="Times New Roman"/>
          <w:sz w:val="24"/>
        </w:rPr>
        <w:t>Бойкина</w:t>
      </w:r>
      <w:proofErr w:type="spellEnd"/>
      <w:r w:rsidRPr="00971CDA">
        <w:rPr>
          <w:rFonts w:ascii="Times New Roman" w:hAnsi="Times New Roman"/>
          <w:sz w:val="24"/>
        </w:rPr>
        <w:t>, Л.А. Виноградова. – М.: Про</w:t>
      </w:r>
      <w:r w:rsidR="00EF42AC">
        <w:rPr>
          <w:rFonts w:ascii="Times New Roman" w:hAnsi="Times New Roman"/>
          <w:sz w:val="24"/>
        </w:rPr>
        <w:t>свещение, 2016</w:t>
      </w:r>
      <w:r w:rsidRPr="00971CDA">
        <w:rPr>
          <w:rFonts w:ascii="Times New Roman" w:hAnsi="Times New Roman"/>
          <w:sz w:val="24"/>
        </w:rPr>
        <w:t>. – 80 с.</w:t>
      </w:r>
    </w:p>
    <w:p w:rsidR="00EF42AC" w:rsidRPr="00EF42AC" w:rsidRDefault="00EF42AC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</w:rPr>
        <w:t>Кутявина</w:t>
      </w:r>
      <w:proofErr w:type="spellEnd"/>
      <w:r>
        <w:rPr>
          <w:rFonts w:ascii="Times New Roman" w:hAnsi="Times New Roman"/>
          <w:sz w:val="24"/>
        </w:rPr>
        <w:t xml:space="preserve"> С. В. Поурочные разработки по литературному чтению. М.: ВАКО, 2015г.</w:t>
      </w:r>
    </w:p>
    <w:p w:rsidR="00EF42AC" w:rsidRPr="00EF42AC" w:rsidRDefault="00EF42AC" w:rsidP="00971CDA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</w:rPr>
        <w:t>Бойкина</w:t>
      </w:r>
      <w:proofErr w:type="spellEnd"/>
      <w:r>
        <w:rPr>
          <w:rFonts w:ascii="Times New Roman" w:hAnsi="Times New Roman"/>
          <w:sz w:val="24"/>
        </w:rPr>
        <w:t xml:space="preserve">  М. В., Илюшин А. С. Поурочные разработки Литературное чтение 1 класс, </w:t>
      </w:r>
      <w:r w:rsidRPr="00971CDA">
        <w:rPr>
          <w:rFonts w:ascii="Times New Roman" w:hAnsi="Times New Roman"/>
          <w:sz w:val="24"/>
        </w:rPr>
        <w:t>М.: Про</w:t>
      </w:r>
      <w:r>
        <w:rPr>
          <w:rFonts w:ascii="Times New Roman" w:hAnsi="Times New Roman"/>
          <w:sz w:val="24"/>
        </w:rPr>
        <w:t>свещение, 2016</w:t>
      </w:r>
      <w:r w:rsidRPr="00971CDA">
        <w:rPr>
          <w:rFonts w:ascii="Times New Roman" w:hAnsi="Times New Roman"/>
          <w:sz w:val="24"/>
        </w:rPr>
        <w:t>.</w:t>
      </w:r>
    </w:p>
    <w:p w:rsidR="00EF42AC" w:rsidRPr="00971CDA" w:rsidRDefault="00EF42AC" w:rsidP="00EF42AC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w w:val="101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</w:rPr>
        <w:t>Стафаненко</w:t>
      </w:r>
      <w:proofErr w:type="spellEnd"/>
      <w:r>
        <w:rPr>
          <w:rFonts w:ascii="Times New Roman" w:hAnsi="Times New Roman"/>
          <w:sz w:val="24"/>
        </w:rPr>
        <w:t xml:space="preserve">  Н. М. Литературное чтение. Методические рекомендации 1 класс.</w:t>
      </w:r>
      <w:r w:rsidRPr="00EF42AC">
        <w:rPr>
          <w:rFonts w:ascii="Times New Roman" w:hAnsi="Times New Roman"/>
          <w:sz w:val="24"/>
        </w:rPr>
        <w:t xml:space="preserve"> </w:t>
      </w:r>
      <w:r w:rsidRPr="00971CDA">
        <w:rPr>
          <w:rFonts w:ascii="Times New Roman" w:hAnsi="Times New Roman"/>
          <w:sz w:val="24"/>
        </w:rPr>
        <w:t>М.: Про</w:t>
      </w:r>
      <w:r>
        <w:rPr>
          <w:rFonts w:ascii="Times New Roman" w:hAnsi="Times New Roman"/>
          <w:sz w:val="24"/>
        </w:rPr>
        <w:t>свещение, 2016</w:t>
      </w:r>
      <w:r w:rsidRPr="00971CDA">
        <w:rPr>
          <w:rFonts w:ascii="Times New Roman" w:hAnsi="Times New Roman"/>
          <w:sz w:val="24"/>
        </w:rPr>
        <w:t>.</w:t>
      </w:r>
    </w:p>
    <w:p w:rsidR="00971CDA" w:rsidRPr="00971CDA" w:rsidRDefault="00971CDA" w:rsidP="00971CDA">
      <w:pPr>
        <w:shd w:val="clear" w:color="auto" w:fill="FFFFFF"/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12"/>
          <w:szCs w:val="24"/>
          <w:lang w:eastAsia="ru-RU"/>
        </w:rPr>
      </w:pPr>
    </w:p>
    <w:p w:rsidR="00971CDA" w:rsidRPr="00971CDA" w:rsidRDefault="00971CDA" w:rsidP="00971CDA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Печатные пособия</w:t>
      </w:r>
    </w:p>
    <w:p w:rsidR="00971CDA" w:rsidRPr="00971CDA" w:rsidRDefault="00971CDA" w:rsidP="00971CD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hAnsi="Times New Roman"/>
          <w:sz w:val="24"/>
        </w:rPr>
        <w:t>Детские книги разных типов и жанров из круга детского чтения.</w:t>
      </w:r>
    </w:p>
    <w:p w:rsidR="00971CDA" w:rsidRPr="00971CDA" w:rsidRDefault="00971CDA" w:rsidP="00971CDA">
      <w:pPr>
        <w:numPr>
          <w:ilvl w:val="0"/>
          <w:numId w:val="4"/>
        </w:numPr>
        <w:shd w:val="clear" w:color="auto" w:fill="FFFFFF"/>
        <w:spacing w:after="0" w:line="360" w:lineRule="auto"/>
        <w:rPr>
          <w:rFonts w:ascii="Times New Roman" w:hAnsi="Times New Roman"/>
          <w:sz w:val="24"/>
        </w:rPr>
      </w:pPr>
      <w:r w:rsidRPr="00971CDA">
        <w:rPr>
          <w:rFonts w:ascii="Times New Roman" w:hAnsi="Times New Roman"/>
          <w:sz w:val="24"/>
        </w:rPr>
        <w:t xml:space="preserve">Портреты детских писателей </w:t>
      </w:r>
    </w:p>
    <w:p w:rsidR="00971CDA" w:rsidRPr="00971CDA" w:rsidRDefault="00971CDA" w:rsidP="00971CDA">
      <w:pPr>
        <w:shd w:val="clear" w:color="auto" w:fill="FFFFFF"/>
        <w:spacing w:after="0" w:line="360" w:lineRule="auto"/>
        <w:rPr>
          <w:rFonts w:ascii="Times New Roman" w:hAnsi="Times New Roman"/>
          <w:sz w:val="14"/>
        </w:rPr>
      </w:pPr>
    </w:p>
    <w:p w:rsidR="00971CDA" w:rsidRPr="00971CDA" w:rsidRDefault="00971CDA" w:rsidP="00971CDA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Технические средства обучения</w:t>
      </w:r>
    </w:p>
    <w:p w:rsidR="00971CDA" w:rsidRPr="00971CDA" w:rsidRDefault="00971CDA" w:rsidP="00971CD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t>Акустическая система</w:t>
      </w:r>
    </w:p>
    <w:p w:rsidR="00971CDA" w:rsidRPr="00971CDA" w:rsidRDefault="00971CDA" w:rsidP="00971CD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t>Интерактивная доска.</w:t>
      </w:r>
    </w:p>
    <w:p w:rsidR="00971CDA" w:rsidRPr="00971CDA" w:rsidRDefault="00971CDA" w:rsidP="00971CD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t xml:space="preserve">Ноутбук </w:t>
      </w:r>
    </w:p>
    <w:p w:rsidR="00971CDA" w:rsidRPr="00971CDA" w:rsidRDefault="00971CDA" w:rsidP="00971CD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t xml:space="preserve">Проектор 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10"/>
          <w:lang w:eastAsia="ru-RU"/>
        </w:rPr>
      </w:pP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Электронные пособия</w:t>
      </w:r>
    </w:p>
    <w:p w:rsidR="00971CDA" w:rsidRPr="00971CDA" w:rsidRDefault="00971CDA" w:rsidP="00971CDA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t xml:space="preserve">CD </w:t>
      </w:r>
      <w:proofErr w:type="spellStart"/>
      <w:r w:rsidRPr="00971CDA">
        <w:rPr>
          <w:rFonts w:ascii="Times New Roman" w:eastAsia="Times New Roman" w:hAnsi="Times New Roman"/>
          <w:sz w:val="24"/>
          <w:lang w:eastAsia="ru-RU"/>
        </w:rPr>
        <w:t>Аудиоприложение</w:t>
      </w:r>
      <w:proofErr w:type="spellEnd"/>
      <w:r w:rsidRPr="00971CDA">
        <w:rPr>
          <w:rFonts w:ascii="Times New Roman" w:eastAsia="Times New Roman" w:hAnsi="Times New Roman"/>
          <w:sz w:val="24"/>
          <w:lang w:eastAsia="ru-RU"/>
        </w:rPr>
        <w:t xml:space="preserve"> к учебнику Л.Ф. Климановой. </w:t>
      </w:r>
    </w:p>
    <w:p w:rsidR="00971CDA" w:rsidRPr="00971CDA" w:rsidRDefault="00971CDA" w:rsidP="00971CDA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t>CD Развитие речи. 1-4 классы. Тесты</w:t>
      </w:r>
    </w:p>
    <w:p w:rsidR="00971CDA" w:rsidRPr="00971CDA" w:rsidRDefault="00971CDA" w:rsidP="00971CDA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971CDA">
        <w:rPr>
          <w:rFonts w:ascii="Times New Roman" w:eastAsia="Times New Roman" w:hAnsi="Times New Roman"/>
          <w:sz w:val="24"/>
          <w:lang w:eastAsia="ru-RU"/>
        </w:rPr>
        <w:lastRenderedPageBreak/>
        <w:t>ЭОР «Наглядная школа»</w:t>
      </w:r>
    </w:p>
    <w:p w:rsidR="00971CDA" w:rsidRPr="00971CDA" w:rsidRDefault="00971CDA" w:rsidP="00971CDA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Интернет ресурсы: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1. .http://www.school.edu.ru/ - Российский образовательный портал 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2. http://www.n-shkola.ru/  - Журнал «Начальная школа» 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3. www.k-yroku.ru - Учительский портал 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>4. http://festival.1september.ru/  - Фестиваль педагогический идей «Открытый  урок»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5. www.it-n.ru - </w:t>
      </w:r>
      <w:proofErr w:type="spellStart"/>
      <w:proofErr w:type="gramStart"/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>C</w:t>
      </w:r>
      <w:proofErr w:type="gramEnd"/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>еть</w:t>
      </w:r>
      <w:proofErr w:type="spellEnd"/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 творческих учителей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>6. http://interneturok.ru/ - Видео уроки по школьной программе</w:t>
      </w:r>
    </w:p>
    <w:p w:rsidR="00971CDA" w:rsidRPr="00971CDA" w:rsidRDefault="00971CDA" w:rsidP="00971CD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7. http://nsc.1september.ru/ - Газета «Начальная школа» </w:t>
      </w:r>
    </w:p>
    <w:p w:rsidR="00971CDA" w:rsidRPr="00971CDA" w:rsidRDefault="00971CDA" w:rsidP="00971CDA">
      <w:pPr>
        <w:spacing w:after="0" w:line="36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 xml:space="preserve">8. http://nachalka.info/ - Уроки Кирилла и </w:t>
      </w:r>
      <w:proofErr w:type="spellStart"/>
      <w:r w:rsidRPr="00971CDA">
        <w:rPr>
          <w:rFonts w:ascii="Times New Roman" w:eastAsia="Times New Roman" w:hAnsi="Times New Roman"/>
          <w:sz w:val="24"/>
          <w:szCs w:val="24"/>
          <w:lang w:eastAsia="ru-RU"/>
        </w:rPr>
        <w:t>Мефодия</w:t>
      </w:r>
      <w:proofErr w:type="spellEnd"/>
    </w:p>
    <w:p w:rsidR="00EF42AC" w:rsidRDefault="00EF42AC" w:rsidP="00EF42A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42AC" w:rsidRPr="00EF42AC" w:rsidRDefault="00EF42AC" w:rsidP="00EF42A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77D94" w:rsidRPr="00627DBD" w:rsidRDefault="00E77D94" w:rsidP="00971CDA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77D94" w:rsidRPr="00627DBD" w:rsidRDefault="00E77D94" w:rsidP="00971CDA">
      <w:pPr>
        <w:tabs>
          <w:tab w:val="left" w:pos="284"/>
        </w:tabs>
        <w:spacing w:after="120" w:line="36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</w:p>
    <w:p w:rsidR="006F207A" w:rsidRDefault="006F207A" w:rsidP="00971CDA">
      <w:pPr>
        <w:spacing w:line="360" w:lineRule="auto"/>
      </w:pPr>
    </w:p>
    <w:sectPr w:rsidR="006F207A" w:rsidSect="0025508E">
      <w:footerReference w:type="default" r:id="rId9"/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0C3" w:rsidRDefault="002B30C3" w:rsidP="00971CDA">
      <w:pPr>
        <w:spacing w:after="0" w:line="240" w:lineRule="auto"/>
      </w:pPr>
      <w:r>
        <w:separator/>
      </w:r>
    </w:p>
  </w:endnote>
  <w:endnote w:type="continuationSeparator" w:id="0">
    <w:p w:rsidR="002B30C3" w:rsidRDefault="002B30C3" w:rsidP="00971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1700363"/>
      <w:docPartObj>
        <w:docPartGallery w:val="Page Numbers (Bottom of Page)"/>
        <w:docPartUnique/>
      </w:docPartObj>
    </w:sdtPr>
    <w:sdtEndPr/>
    <w:sdtContent>
      <w:p w:rsidR="00971CDA" w:rsidRDefault="00971CD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7D7">
          <w:rPr>
            <w:noProof/>
          </w:rPr>
          <w:t>14</w:t>
        </w:r>
        <w:r>
          <w:fldChar w:fldCharType="end"/>
        </w:r>
      </w:p>
    </w:sdtContent>
  </w:sdt>
  <w:p w:rsidR="00971CDA" w:rsidRDefault="00971C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0C3" w:rsidRDefault="002B30C3" w:rsidP="00971CDA">
      <w:pPr>
        <w:spacing w:after="0" w:line="240" w:lineRule="auto"/>
      </w:pPr>
      <w:r>
        <w:separator/>
      </w:r>
    </w:p>
  </w:footnote>
  <w:footnote w:type="continuationSeparator" w:id="0">
    <w:p w:rsidR="002B30C3" w:rsidRDefault="002B30C3" w:rsidP="00971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45B31"/>
    <w:multiLevelType w:val="hybridMultilevel"/>
    <w:tmpl w:val="44CA4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F669D"/>
    <w:multiLevelType w:val="multilevel"/>
    <w:tmpl w:val="C636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764C5"/>
    <w:multiLevelType w:val="hybridMultilevel"/>
    <w:tmpl w:val="36282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A4A7C"/>
    <w:multiLevelType w:val="multilevel"/>
    <w:tmpl w:val="6436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511CD1"/>
    <w:multiLevelType w:val="hybridMultilevel"/>
    <w:tmpl w:val="7A10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D033B"/>
    <w:multiLevelType w:val="hybridMultilevel"/>
    <w:tmpl w:val="906A9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AE71EB"/>
    <w:multiLevelType w:val="hybridMultilevel"/>
    <w:tmpl w:val="8C842712"/>
    <w:lvl w:ilvl="0" w:tplc="29B8F1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D94"/>
    <w:rsid w:val="0025508E"/>
    <w:rsid w:val="002B30C3"/>
    <w:rsid w:val="004E5021"/>
    <w:rsid w:val="005606CA"/>
    <w:rsid w:val="005734D2"/>
    <w:rsid w:val="00647D02"/>
    <w:rsid w:val="006F207A"/>
    <w:rsid w:val="009444BF"/>
    <w:rsid w:val="00971CDA"/>
    <w:rsid w:val="009C3346"/>
    <w:rsid w:val="00A009EA"/>
    <w:rsid w:val="00BC6315"/>
    <w:rsid w:val="00C412FD"/>
    <w:rsid w:val="00D92140"/>
    <w:rsid w:val="00DA60D2"/>
    <w:rsid w:val="00E257D7"/>
    <w:rsid w:val="00E77D94"/>
    <w:rsid w:val="00E85430"/>
    <w:rsid w:val="00E93171"/>
    <w:rsid w:val="00E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9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508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77D94"/>
    <w:pPr>
      <w:ind w:left="720"/>
      <w:contextualSpacing/>
    </w:pPr>
  </w:style>
  <w:style w:type="table" w:styleId="a4">
    <w:name w:val="Table Grid"/>
    <w:basedOn w:val="a1"/>
    <w:uiPriority w:val="59"/>
    <w:rsid w:val="00E77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1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1CD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71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CD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44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44BF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550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25508E"/>
  </w:style>
  <w:style w:type="paragraph" w:customStyle="1" w:styleId="ParagraphStyle">
    <w:name w:val="Paragraph Style"/>
    <w:rsid w:val="002550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0">
    <w:name w:val="c0"/>
    <w:basedOn w:val="a0"/>
    <w:rsid w:val="002550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D9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508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77D94"/>
    <w:pPr>
      <w:ind w:left="720"/>
      <w:contextualSpacing/>
    </w:pPr>
  </w:style>
  <w:style w:type="table" w:styleId="a4">
    <w:name w:val="Table Grid"/>
    <w:basedOn w:val="a1"/>
    <w:uiPriority w:val="59"/>
    <w:rsid w:val="00E77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71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1CD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71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1CD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44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44BF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550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25508E"/>
  </w:style>
  <w:style w:type="paragraph" w:customStyle="1" w:styleId="ParagraphStyle">
    <w:name w:val="Paragraph Style"/>
    <w:rsid w:val="0025508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0">
    <w:name w:val="c0"/>
    <w:basedOn w:val="a0"/>
    <w:rsid w:val="00255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2B7DD-F2C7-4230-BB32-EE3634965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Компьютер</cp:lastModifiedBy>
  <cp:revision>7</cp:revision>
  <cp:lastPrinted>2019-08-31T17:30:00Z</cp:lastPrinted>
  <dcterms:created xsi:type="dcterms:W3CDTF">2018-09-10T18:03:00Z</dcterms:created>
  <dcterms:modified xsi:type="dcterms:W3CDTF">2019-08-31T17:30:00Z</dcterms:modified>
</cp:coreProperties>
</file>